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E67B" w14:textId="77777777" w:rsidR="007B1B80" w:rsidRPr="007B1B80" w:rsidRDefault="007B1B80" w:rsidP="00465E2A">
      <w:pPr>
        <w:spacing w:after="120"/>
        <w:rPr>
          <w:b/>
          <w:bCs/>
        </w:rPr>
      </w:pPr>
      <w:r w:rsidRPr="007B1B80">
        <w:rPr>
          <w:b/>
          <w:bCs/>
        </w:rPr>
        <w:t xml:space="preserve">Mechanizmy zależnej od uszkodzenia mitochondriów aktywacji układu immunologicznego w eksperymentalnych modelach choroby Parkinsona. Rola zaburzeń funkcji </w:t>
      </w:r>
      <w:proofErr w:type="spellStart"/>
      <w:r w:rsidRPr="007B1B80">
        <w:rPr>
          <w:b/>
          <w:bCs/>
        </w:rPr>
        <w:t>Parkiny</w:t>
      </w:r>
      <w:proofErr w:type="spellEnd"/>
      <w:r w:rsidRPr="007B1B80">
        <w:rPr>
          <w:b/>
          <w:bCs/>
        </w:rPr>
        <w:t xml:space="preserve">. </w:t>
      </w:r>
    </w:p>
    <w:p w14:paraId="3DBE12B3" w14:textId="77777777" w:rsidR="007B1B80" w:rsidRDefault="007B1B80" w:rsidP="00465E2A">
      <w:pPr>
        <w:spacing w:after="120"/>
        <w:rPr>
          <w:b/>
          <w:bCs/>
        </w:rPr>
      </w:pPr>
    </w:p>
    <w:p w14:paraId="7F1DBBB8" w14:textId="31DB1B96" w:rsidR="007B1B80" w:rsidRPr="007B1B80" w:rsidRDefault="007B1B80" w:rsidP="00465E2A">
      <w:pPr>
        <w:spacing w:after="120"/>
      </w:pPr>
      <w:r w:rsidRPr="007B1B80">
        <w:t xml:space="preserve">Zakład Komórkowej Transdukcji Sygnału </w:t>
      </w:r>
      <w:proofErr w:type="spellStart"/>
      <w:r w:rsidRPr="007B1B80">
        <w:t>IMDiK</w:t>
      </w:r>
      <w:proofErr w:type="spellEnd"/>
      <w:r w:rsidRPr="007B1B80">
        <w:t xml:space="preserve"> PAN</w:t>
      </w:r>
    </w:p>
    <w:p w14:paraId="554CFD46" w14:textId="6F58845F" w:rsidR="007B1B80" w:rsidRPr="007B1B80" w:rsidRDefault="007B1B80" w:rsidP="00465E2A">
      <w:pPr>
        <w:spacing w:after="120"/>
      </w:pPr>
      <w:r w:rsidRPr="007B1B80">
        <w:t>Promotor: Prof. dr hab. Agata Adamczyk</w:t>
      </w:r>
    </w:p>
    <w:p w14:paraId="7CC00859" w14:textId="77777777" w:rsidR="007B1B80" w:rsidRDefault="007B1B80" w:rsidP="00465E2A">
      <w:pPr>
        <w:spacing w:after="120"/>
        <w:rPr>
          <w:b/>
          <w:bCs/>
        </w:rPr>
      </w:pPr>
    </w:p>
    <w:p w14:paraId="6494F3F2" w14:textId="6DE96FEE" w:rsidR="007B1B80" w:rsidRDefault="007B1B80" w:rsidP="007B1B80">
      <w:pPr>
        <w:spacing w:after="0" w:line="240" w:lineRule="auto"/>
        <w:jc w:val="both"/>
        <w:rPr>
          <w:rFonts w:ascii="Times New Roman" w:hAnsi="Times New Roman" w:cs="Times New Roman"/>
          <w:noProof/>
        </w:rPr>
      </w:pPr>
      <w:r w:rsidRPr="00811FF3">
        <w:rPr>
          <w:rFonts w:ascii="Times New Roman" w:hAnsi="Times New Roman" w:cs="Times New Roman"/>
          <w:noProof/>
        </w:rPr>
        <w:t>Choroba Parkinsona (chP) jest rozpowszechnioną chorobą neurodegeneracyjną charakteryzującą się stopniową utratą neuronów dopaminergicznych i akumulacją w mózgu białka α-</w:t>
      </w:r>
      <w:r>
        <w:rPr>
          <w:rFonts w:ascii="Times New Roman" w:hAnsi="Times New Roman" w:cs="Times New Roman"/>
          <w:noProof/>
        </w:rPr>
        <w:t>S</w:t>
      </w:r>
      <w:r w:rsidRPr="00811FF3">
        <w:rPr>
          <w:rFonts w:ascii="Times New Roman" w:hAnsi="Times New Roman" w:cs="Times New Roman"/>
          <w:noProof/>
        </w:rPr>
        <w:t>ynukleiny (α-</w:t>
      </w:r>
      <w:r>
        <w:rPr>
          <w:rFonts w:ascii="Times New Roman" w:hAnsi="Times New Roman" w:cs="Times New Roman"/>
          <w:noProof/>
        </w:rPr>
        <w:t>S</w:t>
      </w:r>
      <w:r w:rsidRPr="00811FF3">
        <w:rPr>
          <w:rFonts w:ascii="Times New Roman" w:hAnsi="Times New Roman" w:cs="Times New Roman"/>
          <w:noProof/>
        </w:rPr>
        <w:t>yn). Powodowany przez α-</w:t>
      </w:r>
      <w:r>
        <w:rPr>
          <w:rFonts w:ascii="Times New Roman" w:hAnsi="Times New Roman" w:cs="Times New Roman"/>
          <w:noProof/>
        </w:rPr>
        <w:t>S</w:t>
      </w:r>
      <w:r w:rsidRPr="00811FF3">
        <w:rPr>
          <w:rFonts w:ascii="Times New Roman" w:hAnsi="Times New Roman" w:cs="Times New Roman"/>
          <w:noProof/>
        </w:rPr>
        <w:t xml:space="preserve">yn stres </w:t>
      </w:r>
      <w:r w:rsidR="00900628">
        <w:rPr>
          <w:rFonts w:ascii="Times New Roman" w:hAnsi="Times New Roman" w:cs="Times New Roman"/>
          <w:noProof/>
        </w:rPr>
        <w:t>oksydacyjny</w:t>
      </w:r>
      <w:r w:rsidRPr="00811FF3">
        <w:rPr>
          <w:rFonts w:ascii="Times New Roman" w:hAnsi="Times New Roman" w:cs="Times New Roman"/>
          <w:noProof/>
        </w:rPr>
        <w:t xml:space="preserve">, akumulacja uszkodzonych mitochondriów i nieprawidłowa odpowiedź odpornościowa na ich obecność są elementami kluczowymi dla przebiegu choroby, potencjalnie stanowiącymi dogodne punkty uchwytu dla terapii korygujących przebieg samej choroby. Postuluje się, że powolna śmierć neuronów dopaminergicznych może być efektem nie pojedynczego bodźca, a interakcji pomiędzy wymienionymi procesami. Mechanizm tych interakcji </w:t>
      </w:r>
      <w:r w:rsidR="00900628">
        <w:rPr>
          <w:rFonts w:ascii="Times New Roman" w:hAnsi="Times New Roman" w:cs="Times New Roman"/>
          <w:noProof/>
        </w:rPr>
        <w:t>nie jest jednak</w:t>
      </w:r>
      <w:r w:rsidRPr="00811FF3">
        <w:rPr>
          <w:rFonts w:ascii="Times New Roman" w:hAnsi="Times New Roman" w:cs="Times New Roman"/>
          <w:noProof/>
        </w:rPr>
        <w:t xml:space="preserve"> wyjaśniony.</w:t>
      </w:r>
    </w:p>
    <w:p w14:paraId="389E763A" w14:textId="520CA6D8" w:rsidR="00D24D29" w:rsidRDefault="007B1B80" w:rsidP="007B1B80">
      <w:pPr>
        <w:spacing w:after="0" w:line="240" w:lineRule="auto"/>
        <w:ind w:firstLine="709"/>
        <w:jc w:val="both"/>
        <w:rPr>
          <w:rFonts w:ascii="Times New Roman" w:hAnsi="Times New Roman" w:cs="Times New Roman"/>
          <w:noProof/>
        </w:rPr>
      </w:pPr>
      <w:r>
        <w:rPr>
          <w:rFonts w:ascii="Times New Roman" w:hAnsi="Times New Roman" w:cs="Times New Roman"/>
          <w:noProof/>
        </w:rPr>
        <w:t xml:space="preserve">Dotychczasowe badania </w:t>
      </w:r>
      <w:r w:rsidR="009D6E0E" w:rsidRPr="009D6E0E">
        <w:rPr>
          <w:rFonts w:ascii="Times New Roman" w:hAnsi="Times New Roman" w:cs="Times New Roman"/>
          <w:i/>
          <w:iCs/>
          <w:noProof/>
        </w:rPr>
        <w:t>in vitro</w:t>
      </w:r>
      <w:r w:rsidR="009D6E0E">
        <w:rPr>
          <w:rFonts w:ascii="Times New Roman" w:hAnsi="Times New Roman" w:cs="Times New Roman"/>
          <w:noProof/>
        </w:rPr>
        <w:t xml:space="preserve"> </w:t>
      </w:r>
      <w:r>
        <w:rPr>
          <w:rFonts w:ascii="Times New Roman" w:hAnsi="Times New Roman" w:cs="Times New Roman"/>
          <w:noProof/>
        </w:rPr>
        <w:t xml:space="preserve">prowadzone w </w:t>
      </w:r>
      <w:r w:rsidRPr="007B1B80">
        <w:rPr>
          <w:rFonts w:ascii="Times New Roman" w:hAnsi="Times New Roman" w:cs="Times New Roman"/>
          <w:noProof/>
        </w:rPr>
        <w:t>Zakład</w:t>
      </w:r>
      <w:r>
        <w:rPr>
          <w:rFonts w:ascii="Times New Roman" w:hAnsi="Times New Roman" w:cs="Times New Roman"/>
          <w:noProof/>
        </w:rPr>
        <w:t>zie</w:t>
      </w:r>
      <w:r w:rsidRPr="007B1B80">
        <w:rPr>
          <w:rFonts w:ascii="Times New Roman" w:hAnsi="Times New Roman" w:cs="Times New Roman"/>
          <w:noProof/>
        </w:rPr>
        <w:t xml:space="preserve"> Komórkowej Transdukcji Sygnału</w:t>
      </w:r>
      <w:r w:rsidRPr="00811FF3">
        <w:rPr>
          <w:rFonts w:ascii="Times New Roman" w:hAnsi="Times New Roman" w:cs="Times New Roman"/>
          <w:noProof/>
        </w:rPr>
        <w:t xml:space="preserve"> wykazały powodowany przez α-</w:t>
      </w:r>
      <w:r w:rsidR="009D6E0E">
        <w:rPr>
          <w:rFonts w:ascii="Times New Roman" w:hAnsi="Times New Roman" w:cs="Times New Roman"/>
          <w:noProof/>
        </w:rPr>
        <w:t>S</w:t>
      </w:r>
      <w:r w:rsidRPr="00811FF3">
        <w:rPr>
          <w:rFonts w:ascii="Times New Roman" w:hAnsi="Times New Roman" w:cs="Times New Roman"/>
          <w:noProof/>
        </w:rPr>
        <w:t xml:space="preserve">yn spadek poziomu białka </w:t>
      </w:r>
      <w:r w:rsidR="009D6E0E">
        <w:rPr>
          <w:rFonts w:ascii="Times New Roman" w:hAnsi="Times New Roman" w:cs="Times New Roman"/>
          <w:noProof/>
        </w:rPr>
        <w:t>P</w:t>
      </w:r>
      <w:r w:rsidRPr="00811FF3">
        <w:rPr>
          <w:rFonts w:ascii="Times New Roman" w:hAnsi="Times New Roman" w:cs="Times New Roman"/>
          <w:noProof/>
        </w:rPr>
        <w:t>arkiny, bezpośrednio powodujący zaburzenie procesu mitofagii</w:t>
      </w:r>
      <w:r w:rsidR="009D6E0E">
        <w:rPr>
          <w:rFonts w:ascii="Times New Roman" w:hAnsi="Times New Roman" w:cs="Times New Roman"/>
          <w:noProof/>
        </w:rPr>
        <w:t xml:space="preserve">, czyli </w:t>
      </w:r>
      <w:r w:rsidRPr="00811FF3">
        <w:rPr>
          <w:rFonts w:ascii="Times New Roman" w:hAnsi="Times New Roman" w:cs="Times New Roman"/>
          <w:noProof/>
        </w:rPr>
        <w:t xml:space="preserve">zależnego od </w:t>
      </w:r>
      <w:r w:rsidR="009D6E0E">
        <w:rPr>
          <w:rFonts w:ascii="Times New Roman" w:hAnsi="Times New Roman" w:cs="Times New Roman"/>
          <w:noProof/>
        </w:rPr>
        <w:t>P</w:t>
      </w:r>
      <w:r w:rsidRPr="00811FF3">
        <w:rPr>
          <w:rFonts w:ascii="Times New Roman" w:hAnsi="Times New Roman" w:cs="Times New Roman"/>
          <w:noProof/>
        </w:rPr>
        <w:t xml:space="preserve">arkiny </w:t>
      </w:r>
      <w:r w:rsidR="009D6E0E">
        <w:rPr>
          <w:rFonts w:ascii="Times New Roman" w:hAnsi="Times New Roman" w:cs="Times New Roman"/>
          <w:noProof/>
        </w:rPr>
        <w:t>procesu usuwania</w:t>
      </w:r>
      <w:r w:rsidRPr="00811FF3">
        <w:rPr>
          <w:rFonts w:ascii="Times New Roman" w:hAnsi="Times New Roman" w:cs="Times New Roman"/>
          <w:noProof/>
        </w:rPr>
        <w:t xml:space="preserve"> uszkodzonych mitochondriów, prawdopodobnie wzmacniając toksyczne działanie α-</w:t>
      </w:r>
      <w:r w:rsidR="009D6E0E">
        <w:rPr>
          <w:rFonts w:ascii="Times New Roman" w:hAnsi="Times New Roman" w:cs="Times New Roman"/>
          <w:noProof/>
        </w:rPr>
        <w:t>S</w:t>
      </w:r>
      <w:r w:rsidRPr="00811FF3">
        <w:rPr>
          <w:rFonts w:ascii="Times New Roman" w:hAnsi="Times New Roman" w:cs="Times New Roman"/>
          <w:noProof/>
        </w:rPr>
        <w:t>yn. Spowodowane przez α-</w:t>
      </w:r>
      <w:r w:rsidR="009D6E0E">
        <w:rPr>
          <w:rFonts w:ascii="Times New Roman" w:hAnsi="Times New Roman" w:cs="Times New Roman"/>
          <w:noProof/>
        </w:rPr>
        <w:t>S</w:t>
      </w:r>
      <w:r w:rsidRPr="00811FF3">
        <w:rPr>
          <w:rFonts w:ascii="Times New Roman" w:hAnsi="Times New Roman" w:cs="Times New Roman"/>
          <w:noProof/>
        </w:rPr>
        <w:t xml:space="preserve">yn </w:t>
      </w:r>
      <w:r w:rsidR="006D7AD7">
        <w:rPr>
          <w:rFonts w:ascii="Times New Roman" w:hAnsi="Times New Roman" w:cs="Times New Roman"/>
          <w:noProof/>
        </w:rPr>
        <w:t>nieprawidłowości w funkcjonowaniu mitochondriów</w:t>
      </w:r>
      <w:r w:rsidRPr="00811FF3">
        <w:rPr>
          <w:rFonts w:ascii="Times New Roman" w:hAnsi="Times New Roman" w:cs="Times New Roman"/>
          <w:noProof/>
        </w:rPr>
        <w:t xml:space="preserve"> mogą </w:t>
      </w:r>
      <w:r>
        <w:rPr>
          <w:rFonts w:ascii="Times New Roman" w:hAnsi="Times New Roman" w:cs="Times New Roman"/>
          <w:noProof/>
        </w:rPr>
        <w:t>zaburzać</w:t>
      </w:r>
      <w:r w:rsidRPr="00811FF3">
        <w:rPr>
          <w:rFonts w:ascii="Times New Roman" w:hAnsi="Times New Roman" w:cs="Times New Roman"/>
          <w:noProof/>
        </w:rPr>
        <w:t xml:space="preserve"> metabolizm energetyczny w neuronach dopaminergicznych, a jednocześnie cząsteczki sygnałowe uwalniane z uszkodzonych mitochondiów mogą aktywować procesy </w:t>
      </w:r>
      <w:r w:rsidR="009D6E0E">
        <w:rPr>
          <w:rFonts w:ascii="Times New Roman" w:hAnsi="Times New Roman" w:cs="Times New Roman"/>
          <w:noProof/>
        </w:rPr>
        <w:t>pro</w:t>
      </w:r>
      <w:r w:rsidRPr="00811FF3">
        <w:rPr>
          <w:rFonts w:ascii="Times New Roman" w:hAnsi="Times New Roman" w:cs="Times New Roman"/>
          <w:noProof/>
        </w:rPr>
        <w:t xml:space="preserve">zapalne. </w:t>
      </w:r>
      <w:r w:rsidR="009D6E0E">
        <w:rPr>
          <w:rFonts w:ascii="Times New Roman" w:hAnsi="Times New Roman" w:cs="Times New Roman"/>
          <w:noProof/>
        </w:rPr>
        <w:t xml:space="preserve">W niniejszym projekcie </w:t>
      </w:r>
      <w:r w:rsidRPr="00811FF3">
        <w:rPr>
          <w:rFonts w:ascii="Times New Roman" w:hAnsi="Times New Roman" w:cs="Times New Roman"/>
          <w:b/>
          <w:bCs/>
          <w:noProof/>
        </w:rPr>
        <w:t xml:space="preserve">Postulujemy, iż utrata funkcji </w:t>
      </w:r>
      <w:r w:rsidR="009D6E0E">
        <w:rPr>
          <w:rFonts w:ascii="Times New Roman" w:hAnsi="Times New Roman" w:cs="Times New Roman"/>
          <w:b/>
          <w:bCs/>
          <w:noProof/>
        </w:rPr>
        <w:t>P</w:t>
      </w:r>
      <w:r w:rsidRPr="00811FF3">
        <w:rPr>
          <w:rFonts w:ascii="Times New Roman" w:hAnsi="Times New Roman" w:cs="Times New Roman"/>
          <w:b/>
          <w:bCs/>
          <w:noProof/>
        </w:rPr>
        <w:t>arkiny wywołana przez α-</w:t>
      </w:r>
      <w:r w:rsidR="009D6E0E">
        <w:rPr>
          <w:rFonts w:ascii="Times New Roman" w:hAnsi="Times New Roman" w:cs="Times New Roman"/>
          <w:b/>
          <w:bCs/>
          <w:noProof/>
        </w:rPr>
        <w:t>S</w:t>
      </w:r>
      <w:r w:rsidRPr="00811FF3">
        <w:rPr>
          <w:rFonts w:ascii="Times New Roman" w:hAnsi="Times New Roman" w:cs="Times New Roman"/>
          <w:b/>
          <w:bCs/>
          <w:noProof/>
        </w:rPr>
        <w:t xml:space="preserve">yn pełni kluczową rolę w zaburzeniu funkcji mitochondriów, a uszkodzone </w:t>
      </w:r>
      <w:r w:rsidR="009D6E0E">
        <w:rPr>
          <w:rFonts w:ascii="Times New Roman" w:hAnsi="Times New Roman" w:cs="Times New Roman"/>
          <w:b/>
          <w:bCs/>
          <w:noProof/>
        </w:rPr>
        <w:t xml:space="preserve">tych organelli </w:t>
      </w:r>
      <w:r w:rsidRPr="00811FF3">
        <w:rPr>
          <w:rFonts w:ascii="Times New Roman" w:hAnsi="Times New Roman" w:cs="Times New Roman"/>
          <w:b/>
          <w:bCs/>
          <w:noProof/>
        </w:rPr>
        <w:t>wywołuj</w:t>
      </w:r>
      <w:r w:rsidR="009D6E0E">
        <w:rPr>
          <w:rFonts w:ascii="Times New Roman" w:hAnsi="Times New Roman" w:cs="Times New Roman"/>
          <w:b/>
          <w:bCs/>
          <w:noProof/>
        </w:rPr>
        <w:t>e</w:t>
      </w:r>
      <w:r w:rsidRPr="00811FF3">
        <w:rPr>
          <w:rFonts w:ascii="Times New Roman" w:hAnsi="Times New Roman" w:cs="Times New Roman"/>
          <w:b/>
          <w:bCs/>
          <w:noProof/>
        </w:rPr>
        <w:t xml:space="preserve"> reakcję zapalną </w:t>
      </w:r>
      <w:r w:rsidR="009D6E0E">
        <w:rPr>
          <w:rFonts w:ascii="Times New Roman" w:hAnsi="Times New Roman" w:cs="Times New Roman"/>
          <w:b/>
          <w:bCs/>
          <w:noProof/>
        </w:rPr>
        <w:t>i</w:t>
      </w:r>
      <w:r w:rsidRPr="00811FF3">
        <w:rPr>
          <w:rFonts w:ascii="Times New Roman" w:hAnsi="Times New Roman" w:cs="Times New Roman"/>
          <w:b/>
          <w:bCs/>
          <w:noProof/>
        </w:rPr>
        <w:t xml:space="preserve"> śmier</w:t>
      </w:r>
      <w:r w:rsidR="009D6E0E">
        <w:rPr>
          <w:rFonts w:ascii="Times New Roman" w:hAnsi="Times New Roman" w:cs="Times New Roman"/>
          <w:b/>
          <w:bCs/>
          <w:noProof/>
        </w:rPr>
        <w:t>ć</w:t>
      </w:r>
      <w:r w:rsidRPr="00811FF3">
        <w:rPr>
          <w:rFonts w:ascii="Times New Roman" w:hAnsi="Times New Roman" w:cs="Times New Roman"/>
          <w:b/>
          <w:bCs/>
          <w:noProof/>
        </w:rPr>
        <w:t xml:space="preserve"> neuronów</w:t>
      </w:r>
      <w:r w:rsidR="009D6E0E">
        <w:rPr>
          <w:rFonts w:ascii="Times New Roman" w:hAnsi="Times New Roman" w:cs="Times New Roman"/>
          <w:b/>
          <w:bCs/>
          <w:noProof/>
        </w:rPr>
        <w:t xml:space="preserve"> dopaminergicznych</w:t>
      </w:r>
      <w:r w:rsidRPr="00811FF3">
        <w:rPr>
          <w:rFonts w:ascii="Times New Roman" w:hAnsi="Times New Roman" w:cs="Times New Roman"/>
          <w:b/>
          <w:bCs/>
          <w:noProof/>
        </w:rPr>
        <w:t xml:space="preserve">. </w:t>
      </w:r>
      <w:r w:rsidRPr="00811FF3">
        <w:rPr>
          <w:rFonts w:ascii="Times New Roman" w:hAnsi="Times New Roman" w:cs="Times New Roman"/>
          <w:noProof/>
        </w:rPr>
        <w:t xml:space="preserve">Hipoteza ta będzie badana w modelach doświadczalnych o wzrastającej złożoności, począwszy od izolowanych mitochondriów, poprzez hodowle </w:t>
      </w:r>
      <w:r w:rsidR="009D6E0E">
        <w:rPr>
          <w:rFonts w:ascii="Times New Roman" w:hAnsi="Times New Roman" w:cs="Times New Roman"/>
          <w:noProof/>
        </w:rPr>
        <w:t xml:space="preserve">komórkowe </w:t>
      </w:r>
      <w:r w:rsidRPr="00811FF3">
        <w:rPr>
          <w:rFonts w:ascii="Times New Roman" w:hAnsi="Times New Roman" w:cs="Times New Roman"/>
          <w:noProof/>
        </w:rPr>
        <w:t xml:space="preserve">oraz </w:t>
      </w:r>
      <w:r w:rsidRPr="00811FF3">
        <w:rPr>
          <w:rFonts w:ascii="Times New Roman" w:hAnsi="Times New Roman" w:cs="Times New Roman"/>
          <w:i/>
          <w:iCs/>
          <w:noProof/>
        </w:rPr>
        <w:t xml:space="preserve">in vivo </w:t>
      </w:r>
      <w:r w:rsidR="009D6E0E">
        <w:rPr>
          <w:rFonts w:ascii="Times New Roman" w:hAnsi="Times New Roman" w:cs="Times New Roman"/>
          <w:noProof/>
        </w:rPr>
        <w:t xml:space="preserve">z wykorzystaniem </w:t>
      </w:r>
      <w:r w:rsidRPr="00811FF3">
        <w:rPr>
          <w:rFonts w:ascii="Times New Roman" w:hAnsi="Times New Roman" w:cs="Times New Roman"/>
          <w:noProof/>
        </w:rPr>
        <w:t>genetycznie modyfikowan</w:t>
      </w:r>
      <w:r w:rsidR="009D6E0E">
        <w:rPr>
          <w:rFonts w:ascii="Times New Roman" w:hAnsi="Times New Roman" w:cs="Times New Roman"/>
          <w:noProof/>
        </w:rPr>
        <w:t>ych</w:t>
      </w:r>
      <w:r w:rsidRPr="00811FF3">
        <w:rPr>
          <w:rFonts w:ascii="Times New Roman" w:hAnsi="Times New Roman" w:cs="Times New Roman"/>
          <w:noProof/>
        </w:rPr>
        <w:t xml:space="preserve"> myszy o obniżonym lub podwyższonym poziomie </w:t>
      </w:r>
      <w:r w:rsidR="009D6E0E">
        <w:rPr>
          <w:rFonts w:ascii="Times New Roman" w:hAnsi="Times New Roman" w:cs="Times New Roman"/>
          <w:noProof/>
        </w:rPr>
        <w:t>P</w:t>
      </w:r>
      <w:r w:rsidRPr="00811FF3">
        <w:rPr>
          <w:rFonts w:ascii="Times New Roman" w:hAnsi="Times New Roman" w:cs="Times New Roman"/>
          <w:noProof/>
        </w:rPr>
        <w:t xml:space="preserve">arkiny, którym podawana będzie domózgowo </w:t>
      </w:r>
      <w:bookmarkStart w:id="0" w:name="_Hlk137992283"/>
      <w:r w:rsidRPr="00811FF3">
        <w:rPr>
          <w:rFonts w:ascii="Times New Roman" w:hAnsi="Times New Roman" w:cs="Times New Roman"/>
          <w:noProof/>
        </w:rPr>
        <w:t>α-</w:t>
      </w:r>
      <w:bookmarkEnd w:id="0"/>
      <w:r w:rsidR="009D6E0E">
        <w:rPr>
          <w:rFonts w:ascii="Times New Roman" w:hAnsi="Times New Roman" w:cs="Times New Roman"/>
          <w:noProof/>
        </w:rPr>
        <w:t>S</w:t>
      </w:r>
      <w:r w:rsidRPr="00811FF3">
        <w:rPr>
          <w:rFonts w:ascii="Times New Roman" w:hAnsi="Times New Roman" w:cs="Times New Roman"/>
          <w:noProof/>
        </w:rPr>
        <w:t xml:space="preserve">yn. </w:t>
      </w:r>
      <w:r w:rsidR="009D6E0E">
        <w:rPr>
          <w:rFonts w:ascii="Times New Roman" w:hAnsi="Times New Roman" w:cs="Times New Roman"/>
          <w:noProof/>
        </w:rPr>
        <w:t xml:space="preserve">Badania będą obejmowały </w:t>
      </w:r>
      <w:r w:rsidRPr="00811FF3">
        <w:rPr>
          <w:rFonts w:ascii="Times New Roman" w:hAnsi="Times New Roman" w:cs="Times New Roman"/>
          <w:noProof/>
        </w:rPr>
        <w:t xml:space="preserve">molekularne/biochemiczne aspekty uszkodzenia mitochondriów, </w:t>
      </w:r>
      <w:r w:rsidR="00D24D29">
        <w:rPr>
          <w:rFonts w:ascii="Times New Roman" w:hAnsi="Times New Roman" w:cs="Times New Roman"/>
          <w:noProof/>
        </w:rPr>
        <w:t xml:space="preserve">analizę markerów </w:t>
      </w:r>
      <w:r w:rsidRPr="00811FF3">
        <w:rPr>
          <w:rFonts w:ascii="Times New Roman" w:hAnsi="Times New Roman" w:cs="Times New Roman"/>
          <w:noProof/>
        </w:rPr>
        <w:t>stres</w:t>
      </w:r>
      <w:r w:rsidR="00D24D29">
        <w:rPr>
          <w:rFonts w:ascii="Times New Roman" w:hAnsi="Times New Roman" w:cs="Times New Roman"/>
          <w:noProof/>
        </w:rPr>
        <w:t>u</w:t>
      </w:r>
      <w:r w:rsidRPr="00811FF3">
        <w:rPr>
          <w:rFonts w:ascii="Times New Roman" w:hAnsi="Times New Roman" w:cs="Times New Roman"/>
          <w:noProof/>
        </w:rPr>
        <w:t xml:space="preserve"> </w:t>
      </w:r>
      <w:r w:rsidR="009D6E0E">
        <w:rPr>
          <w:rFonts w:ascii="Times New Roman" w:hAnsi="Times New Roman" w:cs="Times New Roman"/>
          <w:noProof/>
        </w:rPr>
        <w:t>oksydacyjn</w:t>
      </w:r>
      <w:r w:rsidR="00D24D29">
        <w:rPr>
          <w:rFonts w:ascii="Times New Roman" w:hAnsi="Times New Roman" w:cs="Times New Roman"/>
          <w:noProof/>
        </w:rPr>
        <w:t>ego</w:t>
      </w:r>
      <w:r w:rsidRPr="00811FF3">
        <w:rPr>
          <w:rFonts w:ascii="Times New Roman" w:hAnsi="Times New Roman" w:cs="Times New Roman"/>
          <w:noProof/>
        </w:rPr>
        <w:t xml:space="preserve">, produkcję cząsteczek sygnałowych, prozapalnych oraz regulację odpowiedzi immunologicznej gleju. </w:t>
      </w:r>
      <w:r w:rsidR="00D24D29">
        <w:rPr>
          <w:rFonts w:ascii="Times New Roman" w:hAnsi="Times New Roman" w:cs="Times New Roman"/>
          <w:noProof/>
        </w:rPr>
        <w:t>Oceniane będą z</w:t>
      </w:r>
      <w:r w:rsidR="00D24D29" w:rsidRPr="00811FF3">
        <w:rPr>
          <w:rFonts w:ascii="Times New Roman" w:hAnsi="Times New Roman" w:cs="Times New Roman"/>
          <w:noProof/>
        </w:rPr>
        <w:t xml:space="preserve">aburzenia ultrastrukturalne mózgu </w:t>
      </w:r>
      <w:r w:rsidR="0037012D">
        <w:rPr>
          <w:rFonts w:ascii="Times New Roman" w:hAnsi="Times New Roman" w:cs="Times New Roman"/>
          <w:noProof/>
        </w:rPr>
        <w:t>oraz</w:t>
      </w:r>
      <w:r w:rsidR="00D24D29" w:rsidRPr="00811FF3">
        <w:rPr>
          <w:rFonts w:ascii="Times New Roman" w:hAnsi="Times New Roman" w:cs="Times New Roman"/>
          <w:noProof/>
        </w:rPr>
        <w:t xml:space="preserve"> zmiany zachowa</w:t>
      </w:r>
      <w:r w:rsidR="0037012D">
        <w:rPr>
          <w:rFonts w:ascii="Times New Roman" w:hAnsi="Times New Roman" w:cs="Times New Roman"/>
          <w:noProof/>
        </w:rPr>
        <w:t>ń</w:t>
      </w:r>
      <w:r w:rsidR="00D24D29" w:rsidRPr="00811FF3">
        <w:rPr>
          <w:rFonts w:ascii="Times New Roman" w:hAnsi="Times New Roman" w:cs="Times New Roman"/>
          <w:noProof/>
        </w:rPr>
        <w:t xml:space="preserve"> zwierząt</w:t>
      </w:r>
      <w:r w:rsidR="00D24D29">
        <w:rPr>
          <w:rFonts w:ascii="Times New Roman" w:hAnsi="Times New Roman" w:cs="Times New Roman"/>
          <w:noProof/>
        </w:rPr>
        <w:t xml:space="preserve"> typowe dla choroby Parkinsona.</w:t>
      </w:r>
      <w:r w:rsidR="00D24D29" w:rsidRPr="00811FF3">
        <w:rPr>
          <w:rFonts w:ascii="Times New Roman" w:hAnsi="Times New Roman" w:cs="Times New Roman"/>
          <w:noProof/>
        </w:rPr>
        <w:t xml:space="preserve"> </w:t>
      </w:r>
      <w:r w:rsidR="00D24D29">
        <w:rPr>
          <w:rFonts w:ascii="Times New Roman" w:hAnsi="Times New Roman" w:cs="Times New Roman"/>
          <w:noProof/>
        </w:rPr>
        <w:t xml:space="preserve">Ostatecznie badane będą </w:t>
      </w:r>
      <w:r w:rsidRPr="00811FF3">
        <w:rPr>
          <w:rFonts w:ascii="Times New Roman" w:hAnsi="Times New Roman" w:cs="Times New Roman"/>
          <w:noProof/>
        </w:rPr>
        <w:t>związki farmakologicznie czynne, modulujące procesy zapalne i metabolizm energetyczny</w:t>
      </w:r>
      <w:r w:rsidR="00D24D29">
        <w:rPr>
          <w:rFonts w:ascii="Times New Roman" w:hAnsi="Times New Roman" w:cs="Times New Roman"/>
          <w:noProof/>
        </w:rPr>
        <w:t xml:space="preserve"> jako potencjalne modulatory</w:t>
      </w:r>
      <w:r w:rsidRPr="00811FF3">
        <w:rPr>
          <w:rFonts w:ascii="Times New Roman" w:hAnsi="Times New Roman" w:cs="Times New Roman"/>
          <w:noProof/>
        </w:rPr>
        <w:t xml:space="preserve"> przeżycia neuronów</w:t>
      </w:r>
      <w:r w:rsidR="00D24D29">
        <w:rPr>
          <w:rFonts w:ascii="Times New Roman" w:hAnsi="Times New Roman" w:cs="Times New Roman"/>
          <w:noProof/>
        </w:rPr>
        <w:t xml:space="preserve"> dopaminergicznych</w:t>
      </w:r>
      <w:r w:rsidR="0037012D">
        <w:rPr>
          <w:rFonts w:ascii="Times New Roman" w:hAnsi="Times New Roman" w:cs="Times New Roman"/>
          <w:noProof/>
        </w:rPr>
        <w:t xml:space="preserve"> w modelach chP </w:t>
      </w:r>
      <w:r w:rsidR="0037012D" w:rsidRPr="0037012D">
        <w:rPr>
          <w:rFonts w:ascii="Times New Roman" w:hAnsi="Times New Roman" w:cs="Times New Roman"/>
          <w:i/>
          <w:iCs/>
          <w:noProof/>
        </w:rPr>
        <w:t>in vitro</w:t>
      </w:r>
      <w:r w:rsidR="0037012D">
        <w:rPr>
          <w:rFonts w:ascii="Times New Roman" w:hAnsi="Times New Roman" w:cs="Times New Roman"/>
          <w:noProof/>
        </w:rPr>
        <w:t xml:space="preserve"> i </w:t>
      </w:r>
      <w:r w:rsidR="0037012D" w:rsidRPr="0037012D">
        <w:rPr>
          <w:rFonts w:ascii="Times New Roman" w:hAnsi="Times New Roman" w:cs="Times New Roman"/>
          <w:i/>
          <w:iCs/>
          <w:noProof/>
        </w:rPr>
        <w:t>in vivo</w:t>
      </w:r>
      <w:r w:rsidR="00D24D29">
        <w:rPr>
          <w:rFonts w:ascii="Times New Roman" w:hAnsi="Times New Roman" w:cs="Times New Roman"/>
          <w:noProof/>
        </w:rPr>
        <w:t>.</w:t>
      </w:r>
    </w:p>
    <w:p w14:paraId="36984D33" w14:textId="77777777" w:rsidR="007B1B80" w:rsidRDefault="007B1B80" w:rsidP="00A2131D">
      <w:pPr>
        <w:rPr>
          <w:b/>
          <w:bCs/>
        </w:rPr>
      </w:pPr>
    </w:p>
    <w:p w14:paraId="69226DE3" w14:textId="566B962D" w:rsidR="00A2131D" w:rsidRPr="00A2131D" w:rsidRDefault="00A2131D" w:rsidP="00A2131D">
      <w:pPr>
        <w:rPr>
          <w:b/>
          <w:bCs/>
        </w:rPr>
      </w:pPr>
      <w:r w:rsidRPr="00A2131D">
        <w:rPr>
          <w:b/>
          <w:bCs/>
        </w:rPr>
        <w:t xml:space="preserve">Wymagania dla </w:t>
      </w:r>
      <w:r w:rsidR="007B1B80">
        <w:rPr>
          <w:b/>
          <w:bCs/>
        </w:rPr>
        <w:t>K</w:t>
      </w:r>
      <w:r w:rsidRPr="00A2131D">
        <w:rPr>
          <w:b/>
          <w:bCs/>
        </w:rPr>
        <w:t>andydata:</w:t>
      </w:r>
    </w:p>
    <w:p w14:paraId="68DE93D9" w14:textId="79561CDE" w:rsidR="00A2131D" w:rsidRDefault="00A2131D" w:rsidP="0037012D">
      <w:pPr>
        <w:pStyle w:val="Akapitzlist"/>
        <w:numPr>
          <w:ilvl w:val="0"/>
          <w:numId w:val="1"/>
        </w:numPr>
      </w:pPr>
      <w:r>
        <w:t>stopień magistra nauk biologicznych/medycznych/farmaceutycznych/weterynaryjnych lub pokrewnych</w:t>
      </w:r>
      <w:r w:rsidR="00A92A35">
        <w:t>;</w:t>
      </w:r>
    </w:p>
    <w:p w14:paraId="3DDAEBBC" w14:textId="1600E68E" w:rsidR="00A2131D" w:rsidRDefault="00A2131D" w:rsidP="0037012D">
      <w:pPr>
        <w:pStyle w:val="Akapitzlist"/>
        <w:numPr>
          <w:ilvl w:val="0"/>
          <w:numId w:val="1"/>
        </w:numPr>
      </w:pPr>
      <w:r>
        <w:t>doświadczenie w pracy laboratoryjnej w zakresie biologii molekularnej</w:t>
      </w:r>
      <w:r w:rsidR="00A92A35">
        <w:t xml:space="preserve"> i </w:t>
      </w:r>
      <w:r>
        <w:t>biochemii</w:t>
      </w:r>
      <w:r w:rsidR="00A92A35">
        <w:t>;</w:t>
      </w:r>
    </w:p>
    <w:p w14:paraId="5B7F6185" w14:textId="77777777" w:rsidR="00900628" w:rsidRDefault="00900628" w:rsidP="00900628">
      <w:pPr>
        <w:pStyle w:val="Akapitzlist"/>
        <w:numPr>
          <w:ilvl w:val="0"/>
          <w:numId w:val="1"/>
        </w:numPr>
      </w:pPr>
      <w:r>
        <w:t>gotowość do pracy z wykorzystaniem mysich modeli choroby Parkinsona;</w:t>
      </w:r>
    </w:p>
    <w:p w14:paraId="7E149EF6" w14:textId="0F22DA58" w:rsidR="00A2131D" w:rsidRDefault="00A2131D" w:rsidP="0037012D">
      <w:pPr>
        <w:pStyle w:val="Akapitzlist"/>
        <w:numPr>
          <w:ilvl w:val="0"/>
          <w:numId w:val="1"/>
        </w:numPr>
      </w:pPr>
      <w:r>
        <w:t>umiejętność pracy indywidualnej oraz w zespole</w:t>
      </w:r>
      <w:r w:rsidR="00A92A35">
        <w:t>;</w:t>
      </w:r>
    </w:p>
    <w:p w14:paraId="35863A26" w14:textId="77777777" w:rsidR="00900628" w:rsidRDefault="00A2131D" w:rsidP="0037012D">
      <w:pPr>
        <w:pStyle w:val="Akapitzlist"/>
        <w:numPr>
          <w:ilvl w:val="0"/>
          <w:numId w:val="1"/>
        </w:numPr>
      </w:pPr>
      <w:r>
        <w:t>dobra znajomość języka angielskiego w mowie i w piśmie</w:t>
      </w:r>
      <w:r w:rsidR="00A92A35">
        <w:t>;</w:t>
      </w:r>
    </w:p>
    <w:p w14:paraId="12F726FF" w14:textId="77777777" w:rsidR="00900628" w:rsidRPr="00900628" w:rsidRDefault="00900628" w:rsidP="00900628">
      <w:pPr>
        <w:pStyle w:val="Akapitzlist"/>
        <w:numPr>
          <w:ilvl w:val="0"/>
          <w:numId w:val="1"/>
        </w:numPr>
      </w:pPr>
      <w:r w:rsidRPr="00900628">
        <w:t>zaangażowanie w pełnym wymiarze czasu pracy;</w:t>
      </w:r>
    </w:p>
    <w:p w14:paraId="3346E74A" w14:textId="31B79A26" w:rsidR="00A2131D" w:rsidRPr="00A2131D" w:rsidRDefault="00A2131D" w:rsidP="00A2131D">
      <w:pPr>
        <w:rPr>
          <w:b/>
          <w:bCs/>
        </w:rPr>
      </w:pPr>
      <w:r w:rsidRPr="00A2131D">
        <w:rPr>
          <w:b/>
          <w:bCs/>
        </w:rPr>
        <w:t>Opis zadań:</w:t>
      </w:r>
    </w:p>
    <w:p w14:paraId="4223D0EF" w14:textId="3AB73442" w:rsidR="00A2131D" w:rsidRDefault="00A2131D" w:rsidP="0037012D">
      <w:pPr>
        <w:pStyle w:val="Akapitzlist"/>
        <w:numPr>
          <w:ilvl w:val="0"/>
          <w:numId w:val="2"/>
        </w:numPr>
      </w:pPr>
      <w:r>
        <w:t xml:space="preserve">prowadzenie badań naukowych z wykorzystaniem zwierząt laboratoryjnych </w:t>
      </w:r>
      <w:r w:rsidR="006D7AD7">
        <w:t xml:space="preserve">oraz na </w:t>
      </w:r>
      <w:r>
        <w:t>hodowl</w:t>
      </w:r>
      <w:r w:rsidR="006D7AD7">
        <w:t>ach</w:t>
      </w:r>
      <w:r>
        <w:t xml:space="preserve"> komórkowych</w:t>
      </w:r>
      <w:r w:rsidR="006D7AD7">
        <w:t>;</w:t>
      </w:r>
    </w:p>
    <w:p w14:paraId="2323A8C7" w14:textId="2787E8E3" w:rsidR="006D7AD7" w:rsidRDefault="006D7AD7" w:rsidP="0037012D">
      <w:pPr>
        <w:pStyle w:val="Akapitzlist"/>
        <w:numPr>
          <w:ilvl w:val="0"/>
          <w:numId w:val="2"/>
        </w:numPr>
      </w:pPr>
      <w:r>
        <w:t xml:space="preserve">domózgowe iniekcje </w:t>
      </w:r>
      <w:r w:rsidRPr="006D7AD7">
        <w:t>α</w:t>
      </w:r>
      <w:r>
        <w:t>-</w:t>
      </w:r>
      <w:proofErr w:type="spellStart"/>
      <w:r w:rsidR="00465E2A">
        <w:t>S</w:t>
      </w:r>
      <w:r>
        <w:t>ynukleiny</w:t>
      </w:r>
      <w:proofErr w:type="spellEnd"/>
      <w:r>
        <w:t>;</w:t>
      </w:r>
    </w:p>
    <w:p w14:paraId="73132C80" w14:textId="64A82F18" w:rsidR="00A2131D" w:rsidRDefault="00A2131D" w:rsidP="0037012D">
      <w:pPr>
        <w:pStyle w:val="Akapitzlist"/>
        <w:numPr>
          <w:ilvl w:val="0"/>
          <w:numId w:val="2"/>
        </w:numPr>
      </w:pPr>
      <w:r>
        <w:t xml:space="preserve">wykonywanie analiz biochemicznych (Western </w:t>
      </w:r>
      <w:proofErr w:type="spellStart"/>
      <w:r>
        <w:t>Blot</w:t>
      </w:r>
      <w:proofErr w:type="spellEnd"/>
      <w:r>
        <w:t xml:space="preserve">, </w:t>
      </w:r>
      <w:proofErr w:type="spellStart"/>
      <w:r w:rsidR="006D7AD7">
        <w:t>qPCR</w:t>
      </w:r>
      <w:proofErr w:type="spellEnd"/>
      <w:r w:rsidR="006D7AD7">
        <w:t xml:space="preserve">, </w:t>
      </w:r>
      <w:proofErr w:type="spellStart"/>
      <w:r w:rsidR="006D7AD7">
        <w:t>immunohistochemia</w:t>
      </w:r>
      <w:proofErr w:type="spellEnd"/>
      <w:r>
        <w:t>)</w:t>
      </w:r>
      <w:r w:rsidR="006D7AD7">
        <w:t>;</w:t>
      </w:r>
    </w:p>
    <w:p w14:paraId="0F16F118" w14:textId="3E4D9960" w:rsidR="00A2131D" w:rsidRDefault="006D7AD7" w:rsidP="0037012D">
      <w:pPr>
        <w:pStyle w:val="Akapitzlist"/>
        <w:numPr>
          <w:ilvl w:val="0"/>
          <w:numId w:val="2"/>
        </w:numPr>
      </w:pPr>
      <w:r>
        <w:t xml:space="preserve">analiza i </w:t>
      </w:r>
      <w:r w:rsidR="00A2131D">
        <w:t>opracowywanie wyników badań, analizy statystyczne</w:t>
      </w:r>
      <w:r>
        <w:t>;</w:t>
      </w:r>
    </w:p>
    <w:p w14:paraId="7E2BDA77" w14:textId="4FD2CE02" w:rsidR="00A2131D" w:rsidRDefault="00A2131D" w:rsidP="0037012D">
      <w:pPr>
        <w:pStyle w:val="Akapitzlist"/>
        <w:numPr>
          <w:ilvl w:val="0"/>
          <w:numId w:val="2"/>
        </w:numPr>
      </w:pPr>
      <w:r>
        <w:t>przygotowywanie sprawozdań</w:t>
      </w:r>
      <w:r w:rsidR="006D7AD7">
        <w:t xml:space="preserve">, </w:t>
      </w:r>
      <w:r>
        <w:t>publikacji naukowych,</w:t>
      </w:r>
      <w:r w:rsidR="006D7AD7">
        <w:t xml:space="preserve"> udział w cyklicznych seminariach Zakładu;</w:t>
      </w:r>
    </w:p>
    <w:p w14:paraId="736902A2" w14:textId="3F3E5E67" w:rsidR="00A2131D" w:rsidRDefault="00A2131D" w:rsidP="0037012D">
      <w:pPr>
        <w:pStyle w:val="Akapitzlist"/>
        <w:numPr>
          <w:ilvl w:val="0"/>
          <w:numId w:val="2"/>
        </w:numPr>
      </w:pPr>
      <w:r>
        <w:t xml:space="preserve">prezentacja wyników badań podczas konferencji </w:t>
      </w:r>
      <w:r w:rsidR="006D7AD7">
        <w:t xml:space="preserve">krajowych i </w:t>
      </w:r>
      <w:r>
        <w:t>międzynarodowych</w:t>
      </w:r>
      <w:r w:rsidR="006D7AD7">
        <w:t>;</w:t>
      </w:r>
    </w:p>
    <w:p w14:paraId="04BFC1CA" w14:textId="77777777" w:rsidR="006D7AD7" w:rsidRDefault="00A2131D" w:rsidP="00A2131D">
      <w:r w:rsidRPr="006D7AD7">
        <w:rPr>
          <w:b/>
          <w:bCs/>
        </w:rPr>
        <w:t>Warunki zatrudnienia:</w:t>
      </w:r>
    </w:p>
    <w:p w14:paraId="75E0FD3B" w14:textId="1D6511F7" w:rsidR="00605363" w:rsidRPr="0037012D" w:rsidRDefault="00A2131D" w:rsidP="00A2131D">
      <w:pPr>
        <w:rPr>
          <w:b/>
          <w:bCs/>
        </w:rPr>
      </w:pPr>
      <w:r>
        <w:t>Osoba zakwalifikowana do realizacji projektu zostanie przyjęta do Szkoły</w:t>
      </w:r>
      <w:r w:rsidR="006D7AD7">
        <w:t xml:space="preserve"> </w:t>
      </w:r>
      <w:r>
        <w:t>Doktorskiej Medycyny Translacyjnej i uzyska prawa doktoranta oraz stypendium doktoranckie w</w:t>
      </w:r>
      <w:r w:rsidR="006D7AD7">
        <w:t xml:space="preserve"> </w:t>
      </w:r>
      <w:r>
        <w:t xml:space="preserve">Instytucie Medycyny Doświadczalnej i Klinicznej PAN. </w:t>
      </w:r>
      <w:r w:rsidRPr="0037012D">
        <w:rPr>
          <w:b/>
          <w:bCs/>
        </w:rPr>
        <w:t>W celu kwalifikacji do projektu, należy</w:t>
      </w:r>
      <w:r w:rsidR="006D7AD7" w:rsidRPr="0037012D">
        <w:rPr>
          <w:b/>
          <w:bCs/>
        </w:rPr>
        <w:t xml:space="preserve"> </w:t>
      </w:r>
      <w:r w:rsidRPr="0037012D">
        <w:rPr>
          <w:b/>
          <w:bCs/>
        </w:rPr>
        <w:t xml:space="preserve">przesłać list motywacyjny oraz CV na adres </w:t>
      </w:r>
      <w:hyperlink r:id="rId5" w:history="1">
        <w:r w:rsidR="006D7AD7" w:rsidRPr="0037012D">
          <w:rPr>
            <w:rStyle w:val="Hipercze"/>
            <w:b/>
            <w:bCs/>
          </w:rPr>
          <w:t>aadamczyk@imdik.pan.pl</w:t>
        </w:r>
      </w:hyperlink>
      <w:r w:rsidR="002B1155">
        <w:rPr>
          <w:b/>
          <w:bCs/>
        </w:rPr>
        <w:t>,</w:t>
      </w:r>
      <w:r w:rsidRPr="0037012D">
        <w:rPr>
          <w:b/>
          <w:bCs/>
        </w:rPr>
        <w:t xml:space="preserve"> kontakt telefoniczny: 22 60</w:t>
      </w:r>
      <w:r w:rsidR="006D7AD7" w:rsidRPr="0037012D">
        <w:rPr>
          <w:b/>
          <w:bCs/>
        </w:rPr>
        <w:t xml:space="preserve"> </w:t>
      </w:r>
      <w:r w:rsidRPr="0037012D">
        <w:rPr>
          <w:b/>
          <w:bCs/>
        </w:rPr>
        <w:t>86 5</w:t>
      </w:r>
      <w:r w:rsidR="006D7AD7" w:rsidRPr="0037012D">
        <w:rPr>
          <w:b/>
          <w:bCs/>
        </w:rPr>
        <w:t>72</w:t>
      </w:r>
      <w:r w:rsidRPr="0037012D">
        <w:rPr>
          <w:b/>
          <w:bCs/>
        </w:rPr>
        <w:t>.</w:t>
      </w:r>
    </w:p>
    <w:sectPr w:rsidR="00605363" w:rsidRPr="0037012D" w:rsidSect="00465E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5CB"/>
    <w:multiLevelType w:val="hybridMultilevel"/>
    <w:tmpl w:val="F340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B27FD1"/>
    <w:multiLevelType w:val="hybridMultilevel"/>
    <w:tmpl w:val="88F25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528442">
    <w:abstractNumId w:val="1"/>
  </w:num>
  <w:num w:numId="2" w16cid:durableId="155939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1D"/>
    <w:rsid w:val="002B1155"/>
    <w:rsid w:val="0037012D"/>
    <w:rsid w:val="00465E2A"/>
    <w:rsid w:val="00596291"/>
    <w:rsid w:val="00605363"/>
    <w:rsid w:val="006A69CD"/>
    <w:rsid w:val="006D7AD7"/>
    <w:rsid w:val="007B1B80"/>
    <w:rsid w:val="00900628"/>
    <w:rsid w:val="009912E0"/>
    <w:rsid w:val="009D6E0E"/>
    <w:rsid w:val="00A2131D"/>
    <w:rsid w:val="00A92A35"/>
    <w:rsid w:val="00D24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CA16"/>
  <w15:chartTrackingRefBased/>
  <w15:docId w15:val="{0234C1DA-54C3-4A6B-8241-128E7648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7AD7"/>
    <w:rPr>
      <w:color w:val="0563C1" w:themeColor="hyperlink"/>
      <w:u w:val="single"/>
    </w:rPr>
  </w:style>
  <w:style w:type="character" w:styleId="Nierozpoznanawzmianka">
    <w:name w:val="Unresolved Mention"/>
    <w:basedOn w:val="Domylnaczcionkaakapitu"/>
    <w:uiPriority w:val="99"/>
    <w:semiHidden/>
    <w:unhideWhenUsed/>
    <w:rsid w:val="006D7AD7"/>
    <w:rPr>
      <w:color w:val="605E5C"/>
      <w:shd w:val="clear" w:color="auto" w:fill="E1DFDD"/>
    </w:rPr>
  </w:style>
  <w:style w:type="paragraph" w:styleId="Akapitzlist">
    <w:name w:val="List Paragraph"/>
    <w:basedOn w:val="Normalny"/>
    <w:uiPriority w:val="34"/>
    <w:qFormat/>
    <w:rsid w:val="0037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damczyk@imdik.p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552</Words>
  <Characters>3317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Roman Adamczyk</cp:lastModifiedBy>
  <cp:revision>5</cp:revision>
  <dcterms:created xsi:type="dcterms:W3CDTF">2023-06-18T12:58:00Z</dcterms:created>
  <dcterms:modified xsi:type="dcterms:W3CDTF">2023-06-18T13:11:00Z</dcterms:modified>
</cp:coreProperties>
</file>